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5618D"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7E3C1C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63293E8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4051D16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DDA89D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3E71D3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4591A4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951F853" w14:textId="77777777" w:rsidR="00385E2B" w:rsidRPr="00385E2B" w:rsidRDefault="00385E2B" w:rsidP="00385E2B">
      <w:pPr>
        <w:spacing w:after="0" w:line="240" w:lineRule="auto"/>
        <w:jc w:val="both"/>
        <w:rPr>
          <w:rFonts w:eastAsia="Times New Roman" w:cs="Times New Roman"/>
          <w:sz w:val="18"/>
          <w:szCs w:val="18"/>
          <w:lang w:eastAsia="cs-CZ"/>
        </w:rPr>
      </w:pPr>
    </w:p>
    <w:p w14:paraId="38B05C86" w14:textId="06009498"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2F3FF0">
        <w:rPr>
          <w:rFonts w:eastAsia="Times New Roman" w:cs="Times New Roman"/>
          <w:sz w:val="18"/>
          <w:szCs w:val="18"/>
          <w:lang w:eastAsia="cs-CZ"/>
        </w:rPr>
        <w:t xml:space="preserve">názvem </w:t>
      </w:r>
      <w:r w:rsidRPr="002F3FF0">
        <w:rPr>
          <w:rFonts w:eastAsia="Times New Roman" w:cs="Times New Roman"/>
          <w:b/>
          <w:sz w:val="18"/>
          <w:szCs w:val="18"/>
          <w:lang w:eastAsia="cs-CZ"/>
        </w:rPr>
        <w:t>„</w:t>
      </w:r>
      <w:r w:rsidR="002F3FF0" w:rsidRPr="002F3FF0">
        <w:rPr>
          <w:rFonts w:eastAsia="Times New Roman" w:cs="Times New Roman"/>
          <w:b/>
          <w:sz w:val="18"/>
          <w:szCs w:val="18"/>
          <w:lang w:eastAsia="cs-CZ"/>
        </w:rPr>
        <w:t>Akumulátorová technika pro údržbu trati u OŘ Plzeň</w:t>
      </w:r>
      <w:r w:rsidRPr="002F3FF0">
        <w:rPr>
          <w:rFonts w:eastAsia="Times New Roman" w:cs="Times New Roman"/>
          <w:b/>
          <w:sz w:val="18"/>
          <w:szCs w:val="18"/>
          <w:lang w:eastAsia="cs-CZ"/>
        </w:rPr>
        <w:t>“</w:t>
      </w:r>
      <w:r w:rsidRPr="002F3FF0">
        <w:rPr>
          <w:rFonts w:eastAsia="Times New Roman" w:cs="Times New Roman"/>
          <w:sz w:val="18"/>
          <w:szCs w:val="18"/>
          <w:lang w:eastAsia="cs-CZ"/>
        </w:rPr>
        <w:t xml:space="preserve">, č.j. </w:t>
      </w:r>
      <w:r w:rsidR="00ED4502">
        <w:rPr>
          <w:rFonts w:ascii="Helvetica" w:hAnsi="Helvetica" w:cs="Helvetica"/>
          <w:color w:val="555555"/>
          <w:sz w:val="21"/>
          <w:szCs w:val="21"/>
        </w:rPr>
        <w:t>14994</w:t>
      </w:r>
      <w:r w:rsidR="00ED4502">
        <w:rPr>
          <w:rFonts w:eastAsia="Times New Roman" w:cs="Times New Roman"/>
          <w:lang w:eastAsia="cs-CZ"/>
        </w:rPr>
        <w:t xml:space="preserve">/2023-SŽ-OŘ PLZ-ÚPI </w:t>
      </w:r>
      <w:r w:rsidRPr="002F3FF0">
        <w:rPr>
          <w:rFonts w:eastAsia="Times New Roman" w:cs="Times New Roman"/>
          <w:sz w:val="18"/>
          <w:szCs w:val="18"/>
          <w:lang w:eastAsia="cs-CZ"/>
        </w:rPr>
        <w:t>(dále jen „</w:t>
      </w:r>
      <w:r w:rsidRPr="002F3FF0">
        <w:rPr>
          <w:rFonts w:eastAsia="Times New Roman" w:cs="Times New Roman"/>
          <w:b/>
          <w:i/>
          <w:sz w:val="18"/>
          <w:szCs w:val="18"/>
          <w:lang w:eastAsia="cs-CZ"/>
        </w:rPr>
        <w:t>Veřejná zakázka</w:t>
      </w:r>
      <w:r w:rsidRPr="002F3FF0">
        <w:rPr>
          <w:rFonts w:eastAsia="Times New Roman" w:cs="Times New Roman"/>
          <w:sz w:val="18"/>
          <w:szCs w:val="18"/>
          <w:lang w:eastAsia="cs-CZ"/>
        </w:rPr>
        <w:t xml:space="preserve">“ a </w:t>
      </w:r>
      <w:r w:rsidRPr="002F3FF0">
        <w:rPr>
          <w:rFonts w:eastAsia="Times New Roman" w:cs="Times New Roman"/>
          <w:b/>
          <w:i/>
          <w:sz w:val="18"/>
          <w:szCs w:val="18"/>
          <w:lang w:eastAsia="cs-CZ"/>
        </w:rPr>
        <w:t>„Zadávací řízení“</w:t>
      </w:r>
      <w:r w:rsidRPr="002F3FF0">
        <w:rPr>
          <w:rFonts w:eastAsia="Times New Roman" w:cs="Times New Roman"/>
          <w:sz w:val="18"/>
          <w:szCs w:val="18"/>
          <w:lang w:eastAsia="cs-CZ"/>
        </w:rPr>
        <w:t>), tímto čestně prohlašuje, že:</w:t>
      </w:r>
    </w:p>
    <w:p w14:paraId="60DA486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3117D149" w14:textId="77777777" w:rsidR="00385E2B" w:rsidRPr="00385E2B" w:rsidRDefault="00385E2B" w:rsidP="00385E2B">
      <w:pPr>
        <w:spacing w:after="240" w:line="240" w:lineRule="auto"/>
        <w:ind w:left="720"/>
        <w:contextualSpacing/>
        <w:jc w:val="both"/>
        <w:rPr>
          <w:rFonts w:eastAsia="Calibri" w:cs="Times New Roman"/>
          <w:sz w:val="18"/>
          <w:szCs w:val="18"/>
        </w:rPr>
      </w:pPr>
    </w:p>
    <w:p w14:paraId="79C4B6C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0AA41722" w14:textId="77777777" w:rsidR="00385E2B" w:rsidRDefault="00385E2B" w:rsidP="00385E2B">
      <w:pPr>
        <w:spacing w:after="240" w:line="240" w:lineRule="auto"/>
        <w:jc w:val="both"/>
        <w:rPr>
          <w:rFonts w:eastAsia="Calibri" w:cs="Times New Roman"/>
          <w:sz w:val="18"/>
          <w:szCs w:val="18"/>
        </w:rPr>
      </w:pPr>
    </w:p>
    <w:p w14:paraId="54182122"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CBBEE84"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0BA1DA4" w14:textId="77777777" w:rsidR="00385E2B" w:rsidRPr="00385E2B" w:rsidRDefault="00385E2B" w:rsidP="00385E2B">
      <w:pPr>
        <w:spacing w:after="240" w:line="240" w:lineRule="auto"/>
        <w:jc w:val="both"/>
        <w:rPr>
          <w:rFonts w:eastAsia="Calibri" w:cs="Times New Roman"/>
          <w:sz w:val="18"/>
          <w:szCs w:val="18"/>
        </w:rPr>
      </w:pPr>
    </w:p>
    <w:p w14:paraId="4F0FCE54"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2C6B5DBC"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2760F" w14:textId="77777777" w:rsidR="005333BD" w:rsidRDefault="005333BD" w:rsidP="005333BD">
      <w:pPr>
        <w:spacing w:after="0" w:line="240" w:lineRule="auto"/>
      </w:pPr>
      <w:r>
        <w:separator/>
      </w:r>
    </w:p>
  </w:endnote>
  <w:endnote w:type="continuationSeparator" w:id="0">
    <w:p w14:paraId="550DC7F4"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D758"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41F3"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8031"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7BA62" w14:textId="77777777" w:rsidR="005333BD" w:rsidRDefault="005333BD" w:rsidP="005333BD">
      <w:pPr>
        <w:spacing w:after="0" w:line="240" w:lineRule="auto"/>
      </w:pPr>
      <w:r>
        <w:separator/>
      </w:r>
    </w:p>
  </w:footnote>
  <w:footnote w:type="continuationSeparator" w:id="0">
    <w:p w14:paraId="493F72A4" w14:textId="77777777" w:rsidR="005333BD" w:rsidRDefault="005333BD" w:rsidP="005333BD">
      <w:pPr>
        <w:spacing w:after="0" w:line="240" w:lineRule="auto"/>
      </w:pPr>
      <w:r>
        <w:continuationSeparator/>
      </w:r>
    </w:p>
  </w:footnote>
  <w:footnote w:id="1">
    <w:p w14:paraId="49247083"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5FD23DD"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B5599B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0DF6154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349B604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47C90D3C"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070D8C4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2DCBD664"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5554"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F01DD"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50B7326F"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1F169A2D"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55804"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9603311">
    <w:abstractNumId w:val="0"/>
  </w:num>
  <w:num w:numId="2" w16cid:durableId="89784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2F3FF0"/>
    <w:rsid w:val="003727EC"/>
    <w:rsid w:val="00385E2B"/>
    <w:rsid w:val="0048392A"/>
    <w:rsid w:val="005333BD"/>
    <w:rsid w:val="00A51739"/>
    <w:rsid w:val="00BF6A6B"/>
    <w:rsid w:val="00ED45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82D8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407</Words>
  <Characters>2404</Characters>
  <Application>Microsoft Office Word</Application>
  <DocSecurity>0</DocSecurity>
  <Lines>20</Lines>
  <Paragraphs>5</Paragraphs>
  <ScaleCrop>false</ScaleCrop>
  <Company>Správa železnic, státní organizace</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7</cp:revision>
  <dcterms:created xsi:type="dcterms:W3CDTF">2022-04-17T17:33:00Z</dcterms:created>
  <dcterms:modified xsi:type="dcterms:W3CDTF">2023-06-20T14:10:00Z</dcterms:modified>
</cp:coreProperties>
</file>